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A7" w:rsidRDefault="00BE0C41" w:rsidP="00C521F7">
      <w:pPr>
        <w:jc w:val="center"/>
      </w:pPr>
      <w:r>
        <w:rPr>
          <w:rFonts w:hint="eastAsia"/>
        </w:rPr>
        <w:t>资产调剂公告（一）</w:t>
      </w:r>
    </w:p>
    <w:p w:rsidR="000832DC" w:rsidRDefault="000832DC" w:rsidP="00BE0C41">
      <w:pPr>
        <w:ind w:firstLineChars="700" w:firstLine="1470"/>
      </w:pPr>
    </w:p>
    <w:p w:rsidR="00BE0C41" w:rsidRDefault="000832DC" w:rsidP="000832DC">
      <w:r>
        <w:rPr>
          <w:rFonts w:hint="eastAsia"/>
        </w:rPr>
        <w:t>各部门、</w:t>
      </w:r>
      <w:r w:rsidR="00B7500F">
        <w:rPr>
          <w:rFonts w:hint="eastAsia"/>
        </w:rPr>
        <w:t>各</w:t>
      </w:r>
      <w:r>
        <w:rPr>
          <w:rFonts w:hint="eastAsia"/>
        </w:rPr>
        <w:t>单位：</w:t>
      </w:r>
    </w:p>
    <w:p w:rsidR="000832DC" w:rsidRDefault="000832DC" w:rsidP="000832DC">
      <w:r>
        <w:rPr>
          <w:rFonts w:hint="eastAsia"/>
        </w:rPr>
        <w:t xml:space="preserve">  </w:t>
      </w:r>
      <w:r w:rsidR="00834EF6">
        <w:rPr>
          <w:rFonts w:hint="eastAsia"/>
        </w:rPr>
        <w:t>为盘活校内资产，提高资产使用效益，对部分资产向全校进行调剂，具体如下：</w:t>
      </w:r>
    </w:p>
    <w:p w:rsidR="00834EF6" w:rsidRDefault="009D679B" w:rsidP="009D679B">
      <w:pPr>
        <w:pStyle w:val="a3"/>
        <w:ind w:left="420" w:firstLineChars="0" w:firstLine="0"/>
        <w:jc w:val="center"/>
      </w:pPr>
      <w:r>
        <w:rPr>
          <w:rFonts w:hint="eastAsia"/>
        </w:rPr>
        <w:t>资产调剂清单</w:t>
      </w:r>
    </w:p>
    <w:tbl>
      <w:tblPr>
        <w:tblStyle w:val="a4"/>
        <w:tblW w:w="8116" w:type="dxa"/>
        <w:jc w:val="center"/>
        <w:tblInd w:w="420" w:type="dxa"/>
        <w:tblLook w:val="04A0" w:firstRow="1" w:lastRow="0" w:firstColumn="1" w:lastColumn="0" w:noHBand="0" w:noVBand="1"/>
      </w:tblPr>
      <w:tblGrid>
        <w:gridCol w:w="1353"/>
        <w:gridCol w:w="1353"/>
        <w:gridCol w:w="1352"/>
        <w:gridCol w:w="1569"/>
        <w:gridCol w:w="1224"/>
        <w:gridCol w:w="1265"/>
      </w:tblGrid>
      <w:tr w:rsidR="009A299B" w:rsidTr="009A299B">
        <w:trPr>
          <w:jc w:val="center"/>
        </w:trPr>
        <w:tc>
          <w:tcPr>
            <w:tcW w:w="1353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53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352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69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取得日期</w:t>
            </w:r>
          </w:p>
        </w:tc>
        <w:tc>
          <w:tcPr>
            <w:tcW w:w="1224" w:type="dxa"/>
            <w:vAlign w:val="center"/>
          </w:tcPr>
          <w:p w:rsidR="009A299B" w:rsidRDefault="009A299B" w:rsidP="00846B1A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存放地点</w:t>
            </w:r>
          </w:p>
        </w:tc>
        <w:tc>
          <w:tcPr>
            <w:tcW w:w="1265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A299B" w:rsidTr="009A299B">
        <w:trPr>
          <w:jc w:val="center"/>
        </w:trPr>
        <w:tc>
          <w:tcPr>
            <w:tcW w:w="1353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53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笔记本电脑</w:t>
            </w:r>
          </w:p>
        </w:tc>
        <w:tc>
          <w:tcPr>
            <w:tcW w:w="1352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9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224" w:type="dxa"/>
            <w:vAlign w:val="center"/>
          </w:tcPr>
          <w:p w:rsidR="009A299B" w:rsidRDefault="009A299B" w:rsidP="00846B1A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215</w:t>
            </w:r>
          </w:p>
        </w:tc>
        <w:tc>
          <w:tcPr>
            <w:tcW w:w="1265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</w:p>
        </w:tc>
      </w:tr>
      <w:tr w:rsidR="009A299B" w:rsidTr="009A299B">
        <w:trPr>
          <w:jc w:val="center"/>
        </w:trPr>
        <w:tc>
          <w:tcPr>
            <w:tcW w:w="1353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3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台式机</w:t>
            </w:r>
          </w:p>
        </w:tc>
        <w:tc>
          <w:tcPr>
            <w:tcW w:w="1352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9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224" w:type="dxa"/>
            <w:vAlign w:val="center"/>
          </w:tcPr>
          <w:p w:rsidR="009A299B" w:rsidRDefault="009A299B" w:rsidP="00846B1A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215</w:t>
            </w:r>
          </w:p>
        </w:tc>
        <w:tc>
          <w:tcPr>
            <w:tcW w:w="1265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</w:p>
        </w:tc>
      </w:tr>
      <w:tr w:rsidR="009A299B" w:rsidTr="009A299B">
        <w:trPr>
          <w:jc w:val="center"/>
        </w:trPr>
        <w:tc>
          <w:tcPr>
            <w:tcW w:w="1353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53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打印机</w:t>
            </w:r>
          </w:p>
        </w:tc>
        <w:tc>
          <w:tcPr>
            <w:tcW w:w="1352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9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224" w:type="dxa"/>
            <w:vAlign w:val="center"/>
          </w:tcPr>
          <w:p w:rsidR="009A299B" w:rsidRDefault="009A299B" w:rsidP="00846B1A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215</w:t>
            </w:r>
          </w:p>
        </w:tc>
        <w:tc>
          <w:tcPr>
            <w:tcW w:w="1265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</w:p>
        </w:tc>
      </w:tr>
      <w:tr w:rsidR="009A299B" w:rsidTr="009A299B">
        <w:trPr>
          <w:jc w:val="center"/>
        </w:trPr>
        <w:tc>
          <w:tcPr>
            <w:tcW w:w="1353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53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沙发</w:t>
            </w:r>
          </w:p>
        </w:tc>
        <w:tc>
          <w:tcPr>
            <w:tcW w:w="1352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9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</w:p>
        </w:tc>
        <w:tc>
          <w:tcPr>
            <w:tcW w:w="1224" w:type="dxa"/>
            <w:vAlign w:val="center"/>
          </w:tcPr>
          <w:p w:rsidR="009A299B" w:rsidRDefault="009A299B" w:rsidP="00846B1A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楼</w:t>
            </w:r>
          </w:p>
        </w:tc>
        <w:tc>
          <w:tcPr>
            <w:tcW w:w="1265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</w:p>
        </w:tc>
      </w:tr>
      <w:tr w:rsidR="009A299B" w:rsidTr="009A299B">
        <w:trPr>
          <w:jc w:val="center"/>
        </w:trPr>
        <w:tc>
          <w:tcPr>
            <w:tcW w:w="1353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53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移动硬盘</w:t>
            </w:r>
          </w:p>
        </w:tc>
        <w:tc>
          <w:tcPr>
            <w:tcW w:w="1352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9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224" w:type="dxa"/>
            <w:vAlign w:val="center"/>
          </w:tcPr>
          <w:p w:rsidR="009A299B" w:rsidRDefault="009D679B" w:rsidP="00846B1A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215</w:t>
            </w:r>
          </w:p>
        </w:tc>
        <w:tc>
          <w:tcPr>
            <w:tcW w:w="1265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</w:p>
        </w:tc>
      </w:tr>
    </w:tbl>
    <w:p w:rsidR="003F3DCC" w:rsidRDefault="009A299B" w:rsidP="003F3DCC">
      <w:pPr>
        <w:pStyle w:val="a3"/>
        <w:ind w:left="420" w:firstLineChars="0" w:firstLine="0"/>
      </w:pPr>
      <w:r>
        <w:rPr>
          <w:noProof/>
        </w:rPr>
        <w:drawing>
          <wp:inline distT="0" distB="0" distL="0" distR="0">
            <wp:extent cx="3248025" cy="2436477"/>
            <wp:effectExtent l="0" t="0" r="0" b="2540"/>
            <wp:docPr id="1" name="图片 1" descr="C:\Users\Administrato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815" cy="244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9B" w:rsidRDefault="009A299B" w:rsidP="003F3DCC">
      <w:pPr>
        <w:pStyle w:val="a3"/>
        <w:ind w:left="420" w:firstLineChars="0" w:firstLine="0"/>
      </w:pPr>
      <w:r>
        <w:rPr>
          <w:noProof/>
        </w:rPr>
        <w:drawing>
          <wp:inline distT="0" distB="0" distL="0" distR="0">
            <wp:extent cx="3360593" cy="2400300"/>
            <wp:effectExtent l="0" t="0" r="0" b="0"/>
            <wp:docPr id="3" name="图片 3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776" cy="240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9B" w:rsidRDefault="009A299B" w:rsidP="003F3DCC">
      <w:pPr>
        <w:pStyle w:val="a3"/>
        <w:ind w:left="420" w:firstLineChars="0" w:firstLine="0"/>
      </w:pPr>
    </w:p>
    <w:p w:rsidR="009A299B" w:rsidRDefault="009A299B" w:rsidP="003F3DCC">
      <w:pPr>
        <w:pStyle w:val="a3"/>
        <w:ind w:left="420" w:firstLineChars="0" w:firstLine="0"/>
      </w:pPr>
    </w:p>
    <w:p w:rsidR="009A299B" w:rsidRDefault="00C34992" w:rsidP="003F3DCC">
      <w:pPr>
        <w:pStyle w:val="a3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0B844C3A" wp14:editId="6D6CFDD9">
            <wp:extent cx="3076575" cy="2484658"/>
            <wp:effectExtent l="0" t="0" r="0" b="0"/>
            <wp:docPr id="4" name="图片 4" descr="C:\Users\Administrator\Desktop\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3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965" cy="249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9B" w:rsidRDefault="009A299B" w:rsidP="003F3DCC">
      <w:pPr>
        <w:pStyle w:val="a3"/>
        <w:ind w:left="420" w:firstLineChars="0" w:firstLine="0"/>
      </w:pPr>
    </w:p>
    <w:p w:rsidR="009D679B" w:rsidRDefault="009D679B" w:rsidP="009D679B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27D6A2EA" wp14:editId="7034B9AE">
            <wp:extent cx="2952750" cy="2890047"/>
            <wp:effectExtent l="0" t="0" r="0" b="5715"/>
            <wp:docPr id="6" name="图片 6" descr="C:\Users\Administrator\Desktop\沙发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沙发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17" cy="289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92" w:rsidRDefault="00C34992" w:rsidP="009D679B">
      <w:pPr>
        <w:pStyle w:val="a3"/>
        <w:ind w:left="420" w:firstLineChars="0" w:firstLine="0"/>
      </w:pPr>
    </w:p>
    <w:p w:rsidR="009D679B" w:rsidRDefault="009D679B" w:rsidP="003F3DCC">
      <w:pPr>
        <w:pStyle w:val="a3"/>
        <w:ind w:left="420" w:firstLineChars="0" w:firstLine="0"/>
      </w:pPr>
      <w:r>
        <w:rPr>
          <w:rFonts w:hint="eastAsia"/>
        </w:rPr>
        <w:t>调剂时间：</w:t>
      </w:r>
      <w:r w:rsidR="006A1B2C">
        <w:rPr>
          <w:rFonts w:hint="eastAsia"/>
        </w:rPr>
        <w:t>2022</w:t>
      </w:r>
      <w:r w:rsidR="006A1B2C">
        <w:rPr>
          <w:rFonts w:hint="eastAsia"/>
        </w:rPr>
        <w:t>年</w:t>
      </w:r>
      <w:r w:rsidR="009369C1">
        <w:rPr>
          <w:rFonts w:hint="eastAsia"/>
        </w:rPr>
        <w:t>10</w:t>
      </w:r>
      <w:r>
        <w:rPr>
          <w:rFonts w:hint="eastAsia"/>
        </w:rPr>
        <w:t>月</w:t>
      </w:r>
      <w:r w:rsidR="009369C1">
        <w:rPr>
          <w:rFonts w:hint="eastAsia"/>
        </w:rPr>
        <w:t>10</w:t>
      </w:r>
      <w:r>
        <w:rPr>
          <w:rFonts w:hint="eastAsia"/>
        </w:rPr>
        <w:t>日至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9369C1">
        <w:rPr>
          <w:rFonts w:hint="eastAsia"/>
        </w:rPr>
        <w:t>17</w:t>
      </w:r>
      <w:r>
        <w:rPr>
          <w:rFonts w:hint="eastAsia"/>
        </w:rPr>
        <w:t>日。</w:t>
      </w:r>
    </w:p>
    <w:p w:rsidR="009D679B" w:rsidRDefault="009D679B" w:rsidP="003F3DCC">
      <w:pPr>
        <w:pStyle w:val="a3"/>
        <w:ind w:left="420" w:firstLineChars="0" w:firstLine="0"/>
      </w:pPr>
      <w:r>
        <w:rPr>
          <w:rFonts w:hint="eastAsia"/>
        </w:rPr>
        <w:t>联系人：唐老师；联系电话：</w:t>
      </w:r>
      <w:r>
        <w:rPr>
          <w:rFonts w:hint="eastAsia"/>
        </w:rPr>
        <w:t>88651160</w:t>
      </w:r>
      <w:r>
        <w:rPr>
          <w:rFonts w:hint="eastAsia"/>
        </w:rPr>
        <w:t>。</w:t>
      </w:r>
    </w:p>
    <w:p w:rsidR="00C521F7" w:rsidRDefault="00C521F7" w:rsidP="003F3DCC">
      <w:pPr>
        <w:pStyle w:val="a3"/>
        <w:ind w:left="420" w:firstLineChars="0" w:firstLine="0"/>
      </w:pPr>
    </w:p>
    <w:p w:rsidR="009D679B" w:rsidRDefault="009D679B" w:rsidP="003F3DCC">
      <w:pPr>
        <w:pStyle w:val="a3"/>
        <w:ind w:left="420" w:firstLineChars="0" w:firstLine="0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国有资产与设备处</w:t>
      </w:r>
      <w:r>
        <w:rPr>
          <w:rFonts w:hint="eastAsia"/>
        </w:rPr>
        <w:t xml:space="preserve">  </w:t>
      </w:r>
    </w:p>
    <w:p w:rsidR="009D679B" w:rsidRDefault="009D679B" w:rsidP="003F3DCC">
      <w:pPr>
        <w:pStyle w:val="a3"/>
        <w:ind w:left="420" w:firstLineChars="0" w:firstLine="0"/>
      </w:pPr>
      <w:r>
        <w:rPr>
          <w:rFonts w:hint="eastAsia"/>
        </w:rPr>
        <w:t xml:space="preserve">            </w:t>
      </w:r>
      <w:r w:rsidR="006A1B2C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 </w:t>
      </w:r>
      <w:r w:rsidR="006A1B2C">
        <w:rPr>
          <w:rFonts w:hint="eastAsia"/>
        </w:rPr>
        <w:t>2022</w:t>
      </w:r>
      <w:r w:rsidR="006A1B2C">
        <w:rPr>
          <w:rFonts w:hint="eastAsia"/>
        </w:rPr>
        <w:t>年</w:t>
      </w:r>
      <w:r w:rsidR="009369C1">
        <w:rPr>
          <w:rFonts w:hint="eastAsia"/>
        </w:rPr>
        <w:t>10</w:t>
      </w:r>
      <w:r w:rsidR="006A1B2C">
        <w:rPr>
          <w:rFonts w:hint="eastAsia"/>
        </w:rPr>
        <w:t>月</w:t>
      </w:r>
      <w:r w:rsidR="009369C1">
        <w:rPr>
          <w:rFonts w:hint="eastAsia"/>
        </w:rPr>
        <w:t>9</w:t>
      </w:r>
      <w:r w:rsidR="006A1B2C">
        <w:rPr>
          <w:rFonts w:hint="eastAsia"/>
        </w:rPr>
        <w:t>日</w:t>
      </w:r>
      <w:r>
        <w:rPr>
          <w:rFonts w:hint="eastAsia"/>
        </w:rPr>
        <w:t xml:space="preserve">       </w:t>
      </w:r>
      <w:bookmarkStart w:id="0" w:name="_GoBack"/>
      <w:bookmarkEnd w:id="0"/>
      <w:r>
        <w:rPr>
          <w:rFonts w:hint="eastAsia"/>
        </w:rPr>
        <w:t xml:space="preserve">                                      </w:t>
      </w:r>
    </w:p>
    <w:sectPr w:rsidR="009D6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10CB4"/>
    <w:multiLevelType w:val="hybridMultilevel"/>
    <w:tmpl w:val="B840F6EC"/>
    <w:lvl w:ilvl="0" w:tplc="1C8A33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4C"/>
    <w:rsid w:val="000832DC"/>
    <w:rsid w:val="003F3DCC"/>
    <w:rsid w:val="004F3146"/>
    <w:rsid w:val="006301EF"/>
    <w:rsid w:val="006A1B2C"/>
    <w:rsid w:val="00834EF6"/>
    <w:rsid w:val="009369C1"/>
    <w:rsid w:val="009A299B"/>
    <w:rsid w:val="009D679B"/>
    <w:rsid w:val="00B7500F"/>
    <w:rsid w:val="00BE0C41"/>
    <w:rsid w:val="00C34992"/>
    <w:rsid w:val="00C521F7"/>
    <w:rsid w:val="00C956A7"/>
    <w:rsid w:val="00CC0B3A"/>
    <w:rsid w:val="00D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EF6"/>
    <w:pPr>
      <w:ind w:firstLineChars="200" w:firstLine="420"/>
    </w:pPr>
  </w:style>
  <w:style w:type="table" w:styleId="a4">
    <w:name w:val="Table Grid"/>
    <w:basedOn w:val="a1"/>
    <w:uiPriority w:val="59"/>
    <w:rsid w:val="003F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A299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9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EF6"/>
    <w:pPr>
      <w:ind w:firstLineChars="200" w:firstLine="420"/>
    </w:pPr>
  </w:style>
  <w:style w:type="table" w:styleId="a4">
    <w:name w:val="Table Grid"/>
    <w:basedOn w:val="a1"/>
    <w:uiPriority w:val="59"/>
    <w:rsid w:val="003F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A299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2022-09-26T09:53:00Z</dcterms:created>
  <dcterms:modified xsi:type="dcterms:W3CDTF">2022-10-09T08:52:00Z</dcterms:modified>
</cp:coreProperties>
</file>